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79"/>
        <w:gridCol w:w="1619"/>
        <w:gridCol w:w="7126"/>
      </w:tblGrid>
      <w:tr>
        <w:trPr>
          <w:trHeight w:val="397" w:hRule="atLeast"/>
        </w:trPr>
        <w:tc>
          <w:tcPr>
            <w:tcW w:w="1042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T.C.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CUMHURBAŞKANLIĞI</w:t>
            </w:r>
          </w:p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ascii="Arial" w:hAnsi="Arial" w:asciiTheme="minorBidi" w:hAnsiTheme="minorBidi"/>
                <w:b/>
                <w:b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DİYANET İŞLERİ BAŞKANLIĞI</w:t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ULUSLARARASI MEVLİD-İ NEBİ SEMPOZYUMU</w:t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“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PEYGAMBERİMİZ, CAMİ VE İRŞAT”</w:t>
            </w:r>
          </w:p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(01-03 EKİM 2022)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Cs w:val="22"/>
                <w:lang w:val="tr-TR" w:eastAsia="en-US" w:bidi="ar-SA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Adı Soyadı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17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Unvanı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23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Çalıştığı Kurum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0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Adres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79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Telefon</w:t>
            </w:r>
          </w:p>
        </w:tc>
        <w:tc>
          <w:tcPr>
            <w:tcW w:w="1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İş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1679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asciiTheme="minorBidi" w:hAnsiTheme="minorBidi" w:ascii="Arial" w:hAnsi="Arial"/>
                <w:b/>
                <w:bCs/>
              </w:rPr>
            </w:r>
          </w:p>
        </w:tc>
        <w:tc>
          <w:tcPr>
            <w:tcW w:w="1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Cep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E-Posta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4957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Özgeçmiş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38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Başlığı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844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Anahtar Kelimeler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3720" w:hRule="atLeast"/>
        </w:trPr>
        <w:tc>
          <w:tcPr>
            <w:tcW w:w="3298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Cs w:val="22"/>
                <w:lang w:val="tr-TR" w:eastAsia="en-US" w:bidi="ar-SA"/>
              </w:rPr>
              <w:t>Tebliğ Özeti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asciiTheme="minorBidi" w:hAnsiTheme="minorBidi" w:ascii="Arial" w:hAnsi="Arial"/>
              </w:rPr>
            </w:r>
          </w:p>
        </w:tc>
      </w:tr>
      <w:tr>
        <w:trPr>
          <w:trHeight w:val="1077" w:hRule="atLeast"/>
        </w:trPr>
        <w:tc>
          <w:tcPr>
            <w:tcW w:w="1042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b/>
                <w:bCs/>
                <w:kern w:val="0"/>
                <w:sz w:val="20"/>
                <w:szCs w:val="20"/>
                <w:lang w:val="tr-TR" w:eastAsia="en-US" w:bidi="ar-SA"/>
              </w:rPr>
              <w:t xml:space="preserve">İletişim: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Diyanet İşleri Başkanlığı - Din Hizmetleri Genel Müdürlüğü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 w:asciiTheme="minorBidi" w:hAnsiTheme="minorBidi"/>
                <w:sz w:val="20"/>
                <w:szCs w:val="20"/>
              </w:rPr>
            </w:pP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asciiTheme="minorBidi" w:hAnsiTheme="minorBidi"/>
              </w:rPr>
            </w:pP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           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Telefon: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</w:t>
            </w:r>
            <w:r>
              <w:rPr>
                <w:rFonts w:eastAsia="Calibri" w:cs="Arial" w:ascii="Arial" w:hAnsi="Arial" w:asciiTheme="minorBidi" w:hAnsiTheme="minorBidi"/>
                <w:kern w:val="0"/>
                <w:sz w:val="20"/>
                <w:szCs w:val="20"/>
                <w:lang w:val="tr-TR" w:eastAsia="en-US" w:bidi="ar-SA"/>
              </w:rPr>
              <w:t xml:space="preserve">295 73 39-73 40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F</w:t>
            </w:r>
            <w:bookmarkStart w:id="0" w:name="_GoBack"/>
            <w:bookmarkEnd w:id="0"/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 xml:space="preserve">aks: 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0312 284 55 25    </w:t>
            </w:r>
            <w:r>
              <w:rPr>
                <w:rFonts w:eastAsia="Calibri" w:cs="Arial" w:ascii="Arial" w:hAnsi="Arial" w:asciiTheme="minorBidi" w:hAnsiTheme="minorBidi"/>
                <w:b/>
                <w:kern w:val="0"/>
                <w:sz w:val="20"/>
                <w:szCs w:val="20"/>
                <w:lang w:val="tr-TR" w:eastAsia="en-US" w:bidi="ar-SA"/>
              </w:rPr>
              <w:t>E-posta:</w:t>
            </w:r>
            <w:r>
              <w:rPr>
                <w:rFonts w:eastAsia="Calibri" w:cs="Arial" w:ascii="Arial" w:hAnsi="Arial" w:asciiTheme="minorBidi" w:hAnsiTheme="minorBidi"/>
                <w:bCs/>
                <w:kern w:val="0"/>
                <w:sz w:val="20"/>
                <w:szCs w:val="20"/>
                <w:lang w:val="tr-TR" w:eastAsia="en-US" w:bidi="ar-SA"/>
              </w:rPr>
              <w:t xml:space="preserve"> mevlidinebihaftasi@diyanet.gov.tr</w:t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850" w:gutter="0" w:header="0" w:top="5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/>
    </w:pPr>
    <w:r>
      <w:rPr/>
    </w:r>
  </w:p>
  <w:p>
    <w:pPr>
      <w:pStyle w:val="Stbilgi"/>
      <w:tabs>
        <w:tab w:val="left" w:pos="1305" w:leader="none"/>
        <w:tab w:val="center" w:pos="4536" w:leader="none"/>
        <w:tab w:val="right" w:pos="9072" w:leader="none"/>
      </w:tabs>
      <w:jc w:val="right"/>
      <w:rPr/>
    </w:pPr>
    <w:r>
      <w:rPr/>
    </w:r>
  </w:p>
  <w:p>
    <w:pPr>
      <w:pStyle w:val="Stbilgi"/>
      <w:widowControl/>
      <w:tabs>
        <w:tab w:val="left" w:pos="1305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0" w:right="-227" w:hanging="0"/>
      <w:jc w:val="right"/>
      <w:rPr/>
    </w:pPr>
    <w:r>
      <w:rPr/>
      <w:tab/>
      <w:tab/>
      <w:tab/>
      <w:t xml:space="preserve">   </w:t>
    </w:r>
    <w:r>
      <w:rPr>
        <w:rFonts w:ascii="Arial" w:hAnsi="Arial"/>
      </w:rPr>
      <w:t>EK-2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1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361f29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61f29"/>
    <w:rPr/>
  </w:style>
  <w:style w:type="character" w:styleId="NternetBalants">
    <w:name w:val="İnternet Bağlantısı"/>
    <w:basedOn w:val="DefaultParagraphFont"/>
    <w:uiPriority w:val="99"/>
    <w:unhideWhenUsed/>
    <w:rsid w:val="00a77b74"/>
    <w:rPr>
      <w:color w:val="0563C1" w:themeColor="hyperlink"/>
      <w:u w:val="single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B084-7685-4033-AF0D-F72B23FB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LibreOffice/7.2.4.1$Linux_X86_64 LibreOffice_project/27d75539669ac387bb498e35313b970b7fe9c4f9</Application>
  <AppVersion>15.0000</AppVersion>
  <Pages>2</Pages>
  <Words>65</Words>
  <Characters>443</Characters>
  <CharactersWithSpaces>531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/>
  <cp:lastPrinted>2018-07-12T07:27:00Z</cp:lastPrinted>
  <dcterms:modified xsi:type="dcterms:W3CDTF">2022-06-16T16:59:53Z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